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FAE143B" w:rsidR="00C645D4" w:rsidRPr="00C6757A" w:rsidRDefault="00E8291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Fundraising </w:t>
            </w:r>
            <w:r w:rsidR="0030104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Officer AD1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324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E552C19" w14:textId="77777777" w:rsidR="00255795" w:rsidRPr="00345EEE" w:rsidRDefault="00255795" w:rsidP="00345EEE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Demonstrable success in raising funding from institutional/statutory donors, through proposals and face to face/virtual negotiations.</w:t>
            </w:r>
          </w:p>
          <w:p w14:paraId="5C6D1396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6ECAE0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hAnsi="Roboto"/>
                <w:color w:val="000000" w:themeColor="text1"/>
              </w:rPr>
              <w:t>Experience in securing funds from national and international bodies, notably: DEFRA, Darwin, GEF, European Commission, UKRI and IKI.</w:t>
            </w:r>
          </w:p>
          <w:p w14:paraId="5C6D139B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8075A4E" w14:textId="77777777" w:rsidR="00345EEE" w:rsidRPr="00345EEE" w:rsidRDefault="00345EEE" w:rsidP="00345EEE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producing a range of written and verbal communications for institutional donors.</w:t>
            </w:r>
          </w:p>
          <w:p w14:paraId="5C6D13A2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345EE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A18B7A" w14:textId="42DC95EA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lastRenderedPageBreak/>
              <w:t>Experience of project development and</w:t>
            </w:r>
            <w:r>
              <w:rPr>
                <w:rFonts w:ascii="Roboto" w:eastAsia="Calibri" w:hAnsi="Roboto"/>
                <w:lang w:val="en-US"/>
              </w:rPr>
              <w:t xml:space="preserve"> </w:t>
            </w:r>
            <w:r w:rsidRPr="00345EEE">
              <w:rPr>
                <w:rFonts w:ascii="Roboto" w:eastAsia="Calibri" w:hAnsi="Roboto"/>
                <w:lang w:val="en-US"/>
              </w:rPr>
              <w:t>design principles, including theories of change and logical frameworks.</w:t>
            </w:r>
          </w:p>
          <w:p w14:paraId="5C6D13A8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918A02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t>Demonstrable experience in managing large grants, including financial management and reporting and narrative reporting.</w:t>
            </w:r>
          </w:p>
          <w:p w14:paraId="5C6D13AE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C206F8" w14:textId="77777777" w:rsidR="00345EEE" w:rsidRPr="00345EEE" w:rsidRDefault="00345EEE" w:rsidP="00345EEE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using research tools and resources for institutional funding opportunities.</w:t>
            </w:r>
          </w:p>
          <w:p w14:paraId="5C6D13B3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FE347D1" w14:textId="77777777" w:rsidR="00345EEE" w:rsidRPr="00345EEE" w:rsidRDefault="00345EEE" w:rsidP="00345EEE">
            <w:pPr>
              <w:rPr>
                <w:rFonts w:ascii="Roboto" w:hAnsi="Roboto" w:cs="Arial"/>
                <w:b/>
                <w:bCs/>
              </w:rPr>
            </w:pPr>
            <w:r w:rsidRPr="00345EEE">
              <w:rPr>
                <w:rFonts w:ascii="Roboto" w:hAnsi="Roboto" w:cs="Arial"/>
              </w:rPr>
              <w:t>Experience of cultivating new prospect relationships and meeting ambitious targets.</w:t>
            </w:r>
          </w:p>
          <w:p w14:paraId="5C6D13B9" w14:textId="77777777" w:rsidR="001665E1" w:rsidRPr="00345EEE" w:rsidRDefault="001665E1" w:rsidP="00345EE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17521A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t>Demonstratable success in raising funds from trusts, foundations and/or high-net-worth individuals.</w:t>
            </w:r>
          </w:p>
          <w:p w14:paraId="5C6D13C4" w14:textId="77777777" w:rsidR="001665E1" w:rsidRPr="00345EEE" w:rsidRDefault="001665E1" w:rsidP="00345EEE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2AA9B3" w14:textId="77777777" w:rsidR="00345EEE" w:rsidRPr="00345EEE" w:rsidRDefault="00345EEE" w:rsidP="00345EEE">
            <w:pPr>
              <w:spacing w:before="120" w:after="120"/>
              <w:rPr>
                <w:rFonts w:ascii="Roboto" w:eastAsia="Calibri" w:hAnsi="Roboto"/>
                <w:lang w:val="en-US"/>
              </w:rPr>
            </w:pPr>
            <w:r w:rsidRPr="00345EEE">
              <w:rPr>
                <w:rFonts w:ascii="Roboto" w:eastAsia="Calibri" w:hAnsi="Roboto"/>
                <w:lang w:val="en-US"/>
              </w:rPr>
              <w:t>Experience of setting up systems to track and evaluate fundraising success and pipeline development.</w:t>
            </w:r>
          </w:p>
          <w:p w14:paraId="5C6D13C7" w14:textId="0B2F12A9" w:rsidR="00C645D4" w:rsidRPr="00345EEE" w:rsidRDefault="00C645D4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0E1E807" w14:textId="77777777" w:rsidR="00345EEE" w:rsidRPr="00345EEE" w:rsidRDefault="00345EEE" w:rsidP="00345EEE">
            <w:pPr>
              <w:spacing w:before="120" w:after="120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working with, or in close collaboration with, organisations in the biodiversity, conservation and/or development sector at a national or international level.</w:t>
            </w:r>
          </w:p>
          <w:p w14:paraId="5C6D13CA" w14:textId="27EB88C8" w:rsidR="001665E1" w:rsidRPr="00345EEE" w:rsidRDefault="001665E1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629884" w14:textId="77777777" w:rsidR="00345EEE" w:rsidRPr="00345EEE" w:rsidRDefault="00345EEE" w:rsidP="00345EEE">
            <w:pPr>
              <w:spacing w:before="120" w:after="120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providing training and capacity building on the principles of project design.</w:t>
            </w:r>
          </w:p>
          <w:p w14:paraId="5C6D13CD" w14:textId="11EB1AA7" w:rsidR="001665E1" w:rsidRPr="00345EEE" w:rsidRDefault="001665E1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345EEE" w:rsidRDefault="001665E1" w:rsidP="00345EEE">
            <w:pPr>
              <w:spacing w:after="160" w:line="259" w:lineRule="auto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D07856" w14:textId="77777777" w:rsidR="00345EEE" w:rsidRPr="00345EEE" w:rsidRDefault="00345EEE" w:rsidP="00345EEE">
            <w:pPr>
              <w:spacing w:after="160" w:line="259" w:lineRule="auto"/>
              <w:rPr>
                <w:rFonts w:ascii="Roboto" w:hAnsi="Roboto" w:cs="Arial"/>
              </w:rPr>
            </w:pPr>
            <w:r w:rsidRPr="00345EEE">
              <w:rPr>
                <w:rFonts w:ascii="Roboto" w:hAnsi="Roboto" w:cs="Arial"/>
              </w:rPr>
              <w:t>Experience of using CRM databases for managing relationships.</w:t>
            </w:r>
          </w:p>
          <w:p w14:paraId="5C6D13D0" w14:textId="036A42C7" w:rsidR="001665E1" w:rsidRPr="00345EEE" w:rsidRDefault="001665E1" w:rsidP="00345EEE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4A83" w14:textId="77777777" w:rsidR="006954F1" w:rsidRDefault="006954F1">
      <w:r>
        <w:separator/>
      </w:r>
    </w:p>
  </w:endnote>
  <w:endnote w:type="continuationSeparator" w:id="0">
    <w:p w14:paraId="1C1D53BC" w14:textId="77777777" w:rsidR="006954F1" w:rsidRDefault="006954F1">
      <w:r>
        <w:continuationSeparator/>
      </w:r>
    </w:p>
  </w:endnote>
  <w:endnote w:type="continuationNotice" w:id="1">
    <w:p w14:paraId="31538121" w14:textId="77777777" w:rsidR="006954F1" w:rsidRDefault="006954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FE5D5" w14:textId="77777777" w:rsidR="006954F1" w:rsidRDefault="006954F1">
      <w:r>
        <w:separator/>
      </w:r>
    </w:p>
  </w:footnote>
  <w:footnote w:type="continuationSeparator" w:id="0">
    <w:p w14:paraId="46019F96" w14:textId="77777777" w:rsidR="006954F1" w:rsidRDefault="006954F1">
      <w:r>
        <w:continuationSeparator/>
      </w:r>
    </w:p>
  </w:footnote>
  <w:footnote w:type="continuationNotice" w:id="1">
    <w:p w14:paraId="7D8646C6" w14:textId="77777777" w:rsidR="006954F1" w:rsidRDefault="006954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DEA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64267"/>
    <w:multiLevelType w:val="hybridMultilevel"/>
    <w:tmpl w:val="59EA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55795"/>
    <w:rsid w:val="00266D10"/>
    <w:rsid w:val="00282AB9"/>
    <w:rsid w:val="002A378F"/>
    <w:rsid w:val="002F79DA"/>
    <w:rsid w:val="00301047"/>
    <w:rsid w:val="00307E45"/>
    <w:rsid w:val="00345EEE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954F1"/>
    <w:rsid w:val="00735139"/>
    <w:rsid w:val="0074669E"/>
    <w:rsid w:val="007617BF"/>
    <w:rsid w:val="00764A97"/>
    <w:rsid w:val="00767DB8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80B78"/>
    <w:rsid w:val="00A977C6"/>
    <w:rsid w:val="00AA5163"/>
    <w:rsid w:val="00AE1D33"/>
    <w:rsid w:val="00B22FE3"/>
    <w:rsid w:val="00B53EFE"/>
    <w:rsid w:val="00B64AAD"/>
    <w:rsid w:val="00BA0375"/>
    <w:rsid w:val="00BF4D23"/>
    <w:rsid w:val="00C56CB0"/>
    <w:rsid w:val="00C645D4"/>
    <w:rsid w:val="00C6757A"/>
    <w:rsid w:val="00C8771F"/>
    <w:rsid w:val="00C97AB8"/>
    <w:rsid w:val="00CA539A"/>
    <w:rsid w:val="00CB4930"/>
    <w:rsid w:val="00CB4B25"/>
    <w:rsid w:val="00CC2F4E"/>
    <w:rsid w:val="00CE60BC"/>
    <w:rsid w:val="00CF0149"/>
    <w:rsid w:val="00D138B1"/>
    <w:rsid w:val="00D34E78"/>
    <w:rsid w:val="00D40C36"/>
    <w:rsid w:val="00D6121F"/>
    <w:rsid w:val="00D94D8F"/>
    <w:rsid w:val="00D97D50"/>
    <w:rsid w:val="00DA5425"/>
    <w:rsid w:val="00DC095A"/>
    <w:rsid w:val="00DE26E3"/>
    <w:rsid w:val="00DF4E8E"/>
    <w:rsid w:val="00E32C87"/>
    <w:rsid w:val="00E770BF"/>
    <w:rsid w:val="00E8291D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696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5022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Rohima Morgan</cp:lastModifiedBy>
  <cp:revision>3</cp:revision>
  <cp:lastPrinted>2009-07-06T11:01:00Z</cp:lastPrinted>
  <dcterms:created xsi:type="dcterms:W3CDTF">2022-04-11T13:41:00Z</dcterms:created>
  <dcterms:modified xsi:type="dcterms:W3CDTF">2022-04-11T13:42:00Z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